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912B" w14:textId="77777777" w:rsidR="004017D9" w:rsidRDefault="004017D9" w:rsidP="00401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5671BF64" w14:textId="77777777" w:rsidR="0058528C" w:rsidRPr="004017D9" w:rsidRDefault="0058528C" w:rsidP="00401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D9">
        <w:rPr>
          <w:rFonts w:ascii="Times New Roman" w:hAnsi="Times New Roman" w:cs="Times New Roman"/>
          <w:b/>
          <w:sz w:val="24"/>
          <w:szCs w:val="24"/>
        </w:rPr>
        <w:t xml:space="preserve">Лица, впервые получающие охотничий билет, будут проходить проверку знаний, входящих в </w:t>
      </w:r>
      <w:proofErr w:type="spellStart"/>
      <w:r w:rsidRPr="004017D9">
        <w:rPr>
          <w:rFonts w:ascii="Times New Roman" w:hAnsi="Times New Roman" w:cs="Times New Roman"/>
          <w:b/>
          <w:sz w:val="24"/>
          <w:szCs w:val="24"/>
        </w:rPr>
        <w:t>охотминимум</w:t>
      </w:r>
      <w:proofErr w:type="spellEnd"/>
    </w:p>
    <w:p w14:paraId="0FFD0C92" w14:textId="77777777" w:rsidR="0058528C" w:rsidRPr="004017D9" w:rsidRDefault="0058528C" w:rsidP="0040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7D9">
        <w:rPr>
          <w:rFonts w:ascii="Times New Roman" w:hAnsi="Times New Roman" w:cs="Times New Roman"/>
          <w:sz w:val="24"/>
          <w:szCs w:val="24"/>
        </w:rPr>
        <w:t xml:space="preserve">Указанные изменения установлены Федеральным законом от 19.12.2023 № 617-ФЗ "О внесении изменений в Федеральный закон "Об охоте и о сохранении </w:t>
      </w:r>
      <w:proofErr w:type="gramStart"/>
      <w:r w:rsidRPr="004017D9">
        <w:rPr>
          <w:rFonts w:ascii="Times New Roman" w:hAnsi="Times New Roman" w:cs="Times New Roman"/>
          <w:sz w:val="24"/>
          <w:szCs w:val="24"/>
        </w:rPr>
        <w:t>охотничьих ресурсов</w:t>
      </w:r>
      <w:proofErr w:type="gramEnd"/>
      <w:r w:rsidRPr="004017D9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Федерации" и статью 44 Федерального закона "Об общих принципах организации публичной власти в субъектах Российской Федерации".</w:t>
      </w:r>
    </w:p>
    <w:p w14:paraId="6AD71046" w14:textId="15B2E4D5" w:rsidR="0058528C" w:rsidRPr="004017D9" w:rsidRDefault="0058528C" w:rsidP="0040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7D9">
        <w:rPr>
          <w:rFonts w:ascii="Times New Roman" w:hAnsi="Times New Roman" w:cs="Times New Roman"/>
          <w:sz w:val="24"/>
          <w:szCs w:val="24"/>
        </w:rPr>
        <w:t xml:space="preserve">Также обязанность по проверке знаний </w:t>
      </w:r>
      <w:proofErr w:type="spellStart"/>
      <w:r w:rsidRPr="004017D9">
        <w:rPr>
          <w:rFonts w:ascii="Times New Roman" w:hAnsi="Times New Roman" w:cs="Times New Roman"/>
          <w:sz w:val="24"/>
          <w:szCs w:val="24"/>
        </w:rPr>
        <w:t>охотминимума</w:t>
      </w:r>
      <w:proofErr w:type="spellEnd"/>
      <w:r w:rsidRPr="004017D9">
        <w:rPr>
          <w:rFonts w:ascii="Times New Roman" w:hAnsi="Times New Roman" w:cs="Times New Roman"/>
          <w:sz w:val="24"/>
          <w:szCs w:val="24"/>
        </w:rPr>
        <w:t xml:space="preserve"> устанавливается для лиц, получающих охотничий билет повторно, если охотничий билет, полученный ранее, был аннулирован.</w:t>
      </w:r>
    </w:p>
    <w:p w14:paraId="07772228" w14:textId="0B017A6D" w:rsidR="0058528C" w:rsidRPr="004017D9" w:rsidRDefault="0058528C" w:rsidP="0040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7D9">
        <w:rPr>
          <w:rFonts w:ascii="Times New Roman" w:hAnsi="Times New Roman" w:cs="Times New Roman"/>
          <w:sz w:val="24"/>
          <w:szCs w:val="24"/>
        </w:rPr>
        <w:t>Охотминимум</w:t>
      </w:r>
      <w:proofErr w:type="spellEnd"/>
      <w:r w:rsidRPr="004017D9">
        <w:rPr>
          <w:rFonts w:ascii="Times New Roman" w:hAnsi="Times New Roman" w:cs="Times New Roman"/>
          <w:sz w:val="24"/>
          <w:szCs w:val="24"/>
        </w:rPr>
        <w:t xml:space="preserve"> включает в себя, в частности, знание требований безопасности при осуществлении охоты, ограничений охоты и основ биологии диких животных.</w:t>
      </w:r>
    </w:p>
    <w:p w14:paraId="65719FB3" w14:textId="52C2602B" w:rsidR="0058528C" w:rsidRPr="004017D9" w:rsidRDefault="0058528C" w:rsidP="0040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7D9">
        <w:rPr>
          <w:rFonts w:ascii="Times New Roman" w:hAnsi="Times New Roman" w:cs="Times New Roman"/>
          <w:sz w:val="24"/>
          <w:szCs w:val="24"/>
        </w:rPr>
        <w:t>Кроме этого, подписанным законом устанавливается, что с 1 января 2025 года охотничий билет будет выдаваться в форме электронного документа. В случае,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14:paraId="507A13DE" w14:textId="05F030C9" w:rsidR="00075FE0" w:rsidRPr="004017D9" w:rsidRDefault="0058528C" w:rsidP="0040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17D9">
        <w:rPr>
          <w:rFonts w:ascii="Times New Roman" w:hAnsi="Times New Roman" w:cs="Times New Roman"/>
          <w:sz w:val="24"/>
          <w:szCs w:val="24"/>
        </w:rPr>
        <w:t>Федеральный закон вступает в силу с 1 сентября 2025 года, за исключением его отдельных положений, которые вступают в силу с 1 января 2025 года.</w:t>
      </w:r>
    </w:p>
    <w:sectPr w:rsidR="00075FE0" w:rsidRPr="0040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E0"/>
    <w:rsid w:val="00075FE0"/>
    <w:rsid w:val="00132768"/>
    <w:rsid w:val="004017D9"/>
    <w:rsid w:val="005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970C"/>
  <w15:chartTrackingRefBased/>
  <w15:docId w15:val="{7552E00F-A925-47EC-A32D-DF2ABDE4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2024-06-26T17:22:00Z</dcterms:created>
  <dcterms:modified xsi:type="dcterms:W3CDTF">2024-06-26T17:22:00Z</dcterms:modified>
</cp:coreProperties>
</file>